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075164A3" w:rsidR="00B50B18" w:rsidRDefault="00F37468"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ADMINISTRACINIO PASTATO STOGO REMONTO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0872370E"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6" w:name="_Hlk208388191"/>
      <w:bookmarkStart w:id="7" w:name="_Hlk119497794"/>
      <w:r w:rsidR="00665614">
        <w:rPr>
          <w:rFonts w:ascii="Times New Roman" w:hAnsi="Times New Roman"/>
          <w:b/>
          <w:bCs/>
          <w:sz w:val="22"/>
          <w:szCs w:val="22"/>
          <w:lang w:val="lt-LT"/>
        </w:rPr>
        <w:t>5 a. administracinio pastato stogo remonto</w:t>
      </w:r>
      <w:r w:rsidR="005427D1">
        <w:rPr>
          <w:rFonts w:ascii="Times New Roman" w:hAnsi="Times New Roman"/>
          <w:b/>
          <w:bCs/>
          <w:sz w:val="22"/>
          <w:szCs w:val="22"/>
          <w:lang w:val="lt-LT"/>
        </w:rPr>
        <w:t xml:space="preserve"> darbus</w:t>
      </w:r>
      <w:bookmarkEnd w:id="6"/>
      <w:r w:rsidR="0013122B" w:rsidRPr="007F5859">
        <w:rPr>
          <w:rFonts w:ascii="Times New Roman" w:hAnsi="Times New Roman"/>
          <w:b/>
          <w:sz w:val="22"/>
          <w:szCs w:val="22"/>
          <w:lang w:val="lt-LT"/>
        </w:rPr>
        <w:t xml:space="preserve"> </w:t>
      </w:r>
      <w:bookmarkEnd w:id="7"/>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3B6D10" w:rsidRPr="0069294A">
        <w:rPr>
          <w:rFonts w:ascii="Times New Roman" w:hAnsi="Times New Roman"/>
          <w:sz w:val="22"/>
          <w:szCs w:val="22"/>
          <w:lang w:val="lt-LT"/>
        </w:rPr>
        <w:t>45</w:t>
      </w:r>
      <w:r w:rsidR="00C34C14">
        <w:rPr>
          <w:rFonts w:ascii="Times New Roman" w:hAnsi="Times New Roman"/>
          <w:sz w:val="22"/>
          <w:szCs w:val="22"/>
          <w:lang w:val="lt-LT"/>
        </w:rPr>
        <w:t>2</w:t>
      </w:r>
      <w:r w:rsidR="00665614">
        <w:rPr>
          <w:rFonts w:ascii="Times New Roman" w:hAnsi="Times New Roman"/>
          <w:sz w:val="22"/>
          <w:szCs w:val="22"/>
          <w:lang w:val="lt-LT"/>
        </w:rPr>
        <w:t>61900-3</w:t>
      </w:r>
      <w:r w:rsidR="00C34C14">
        <w:rPr>
          <w:rFonts w:ascii="Times New Roman" w:hAnsi="Times New Roman"/>
          <w:sz w:val="22"/>
          <w:szCs w:val="22"/>
          <w:lang w:val="lt-LT"/>
        </w:rPr>
        <w:t>, 45262600-7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CF5EE9D"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w:t>
      </w:r>
      <w:r w:rsidR="004A6EED" w:rsidRPr="004A6EED">
        <w:rPr>
          <w:rFonts w:ascii="Times New Roman" w:hAnsi="Times New Roman"/>
          <w:kern w:val="16"/>
          <w:lang w:eastAsia="ar-SA"/>
        </w:rPr>
        <w:t xml:space="preserve"> </w:t>
      </w:r>
      <w:r w:rsidR="004A6EED" w:rsidRPr="00863BEE">
        <w:rPr>
          <w:rFonts w:ascii="Times New Roman" w:hAnsi="Times New Roman"/>
          <w:kern w:val="16"/>
          <w:lang w:eastAsia="ar-SA"/>
        </w:rPr>
        <w:t>Lietuvos Respublikos viešųjų pirkimų įstatymu (toliau – Viešųjų pirkimų įstatymas</w:t>
      </w:r>
      <w:r w:rsidR="004A6EED">
        <w:rPr>
          <w:rFonts w:ascii="Times New Roman" w:hAnsi="Times New Roman"/>
          <w:kern w:val="16"/>
          <w:lang w:eastAsia="ar-SA"/>
        </w:rPr>
        <w:t>),</w:t>
      </w:r>
      <w:r w:rsidRPr="007F5859">
        <w:rPr>
          <w:rFonts w:ascii="Times New Roman" w:hAnsi="Times New Roman"/>
          <w:sz w:val="22"/>
          <w:szCs w:val="22"/>
          <w:lang w:val="lt-LT"/>
        </w:rPr>
        <w:t xml:space="preserve">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AE0EEA5"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2026-0</w:t>
      </w:r>
      <w:r w:rsidR="00344979">
        <w:rPr>
          <w:rFonts w:ascii="Times New Roman" w:hAnsi="Times New Roman"/>
          <w:sz w:val="22"/>
          <w:szCs w:val="22"/>
          <w:lang w:val="lt-LT"/>
        </w:rPr>
        <w:t>8</w:t>
      </w:r>
      <w:r w:rsidR="00216517">
        <w:rPr>
          <w:rFonts w:ascii="Times New Roman" w:hAnsi="Times New Roman"/>
          <w:sz w:val="22"/>
          <w:szCs w:val="22"/>
          <w:lang w:val="lt-LT"/>
        </w:rPr>
        <w:t>-3</w:t>
      </w:r>
      <w:r w:rsidR="00344979">
        <w:rPr>
          <w:rFonts w:ascii="Times New Roman" w:hAnsi="Times New Roman"/>
          <w:sz w:val="22"/>
          <w:szCs w:val="22"/>
          <w:lang w:val="lt-LT"/>
        </w:rPr>
        <w:t>1</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sz w:val="22"/>
          <w:szCs w:val="22"/>
        </w:rPr>
      </w:pPr>
      <w:r w:rsidRPr="005427D1">
        <w:rPr>
          <w:rFonts w:ascii="Times New Roman" w:hAnsi="Times New Roman"/>
          <w:sz w:val="22"/>
          <w:szCs w:val="22"/>
          <w:lang w:val="lt-LT"/>
        </w:rPr>
        <w:t>3.1. Pirkimo organizatorius vertins ar nėra tiekėjo 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ir tikrins tiekėjo,</w:t>
      </w:r>
      <w:r w:rsidRPr="005427D1">
        <w:rPr>
          <w:rFonts w:ascii="Times New Roman" w:hAnsi="Times New Roman"/>
          <w:kern w:val="16"/>
          <w:sz w:val="22"/>
          <w:szCs w:val="22"/>
          <w:lang w:eastAsia="ar-SA"/>
        </w:rPr>
        <w:t xml:space="preserve"> atitiktį pirkimo dokumentuose keliamiems kvalifikacijos reikalavimams ir reikalavimo laikymosi </w:t>
      </w:r>
      <w:r w:rsidRPr="005427D1">
        <w:rPr>
          <w:rFonts w:ascii="Times New Roman" w:hAnsi="Times New Roman"/>
          <w:sz w:val="22"/>
          <w:szCs w:val="22"/>
        </w:rPr>
        <w:t>aplinkos apsaugos vadybos sistemos standartams.</w:t>
      </w:r>
    </w:p>
    <w:p w14:paraId="273BAFB4"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427D1">
        <w:rPr>
          <w:rFonts w:ascii="Times New Roman" w:hAnsi="Times New Roman"/>
          <w:sz w:val="22"/>
          <w:szCs w:val="22"/>
          <w:lang w:val="lt-LT"/>
        </w:rPr>
        <w:t>3.2.</w:t>
      </w:r>
      <w:r w:rsidRPr="005427D1">
        <w:rPr>
          <w:rFonts w:ascii="Times New Roman" w:hAnsi="Times New Roman"/>
          <w:kern w:val="16"/>
          <w:sz w:val="22"/>
          <w:szCs w:val="22"/>
          <w:lang w:val="lt-LT" w:eastAsia="ar-SA"/>
        </w:rPr>
        <w:t xml:space="preserve"> Tiekėjai, dalyvaujantys pirkime, pareikšdami, kad neturi </w:t>
      </w:r>
      <w:r w:rsidRPr="005427D1">
        <w:rPr>
          <w:rFonts w:ascii="Times New Roman" w:hAnsi="Times New Roman"/>
          <w:sz w:val="22"/>
          <w:szCs w:val="22"/>
          <w:lang w:val="lt-LT"/>
        </w:rPr>
        <w:t>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w:t>
      </w:r>
      <w:r w:rsidRPr="005427D1">
        <w:rPr>
          <w:rFonts w:ascii="Times New Roman" w:hAnsi="Times New Roman"/>
          <w:kern w:val="16"/>
          <w:sz w:val="22"/>
          <w:szCs w:val="22"/>
          <w:lang w:val="lt-LT" w:eastAsia="ar-SA"/>
        </w:rPr>
        <w:t xml:space="preserve">  ir tenkina pirkimo dokumentuose nustatytus kvalifikacijos reikalavimus, turi pateikti užpildytą pirkimo sąlygų 3 priedą </w:t>
      </w:r>
      <w:r w:rsidRPr="005427D1">
        <w:rPr>
          <w:rFonts w:ascii="Times New Roman" w:hAnsi="Times New Roman"/>
          <w:kern w:val="16"/>
          <w:sz w:val="22"/>
          <w:szCs w:val="22"/>
          <w:lang w:eastAsia="ar-SA"/>
        </w:rPr>
        <w:t xml:space="preserve">„Šalinimo pagrindų, kvalifikacinių reikalavimų ir reikalavimų </w:t>
      </w:r>
      <w:r w:rsidRPr="005427D1">
        <w:rPr>
          <w:rFonts w:ascii="Times New Roman" w:hAnsi="Times New Roman"/>
          <w:sz w:val="22"/>
          <w:szCs w:val="22"/>
        </w:rPr>
        <w:t>aplinkos apsaugos vadybos sistemos standartams</w:t>
      </w:r>
      <w:r w:rsidRPr="005427D1">
        <w:rPr>
          <w:rFonts w:ascii="Times New Roman" w:hAnsi="Times New Roman"/>
          <w:kern w:val="16"/>
          <w:sz w:val="22"/>
          <w:szCs w:val="22"/>
          <w:lang w:eastAsia="ar-SA"/>
        </w:rPr>
        <w:t xml:space="preserve"> atitikties deklaraciją</w:t>
      </w:r>
      <w:r w:rsidRPr="005427D1">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pajegumais remiamasi užpildytos Deklaracijos.</w:t>
      </w:r>
    </w:p>
    <w:p w14:paraId="2026E80C" w14:textId="37D04304" w:rsidR="00605CD1" w:rsidRPr="005427D1"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427D1">
        <w:rPr>
          <w:rFonts w:ascii="Times New Roman" w:hAnsi="Times New Roman"/>
          <w:kern w:val="16"/>
          <w:sz w:val="22"/>
          <w:szCs w:val="22"/>
          <w:lang w:val="lt-LT" w:eastAsia="ar-SA"/>
        </w:rPr>
        <w:t>3.3. Pirkimo organizatorius pirmiausia atliks Deklaracijų patikrinimo procedūrą, įvertins pasiūlymus, o po to</w:t>
      </w:r>
      <w:r w:rsidRPr="005427D1">
        <w:rPr>
          <w:rFonts w:ascii="Times New Roman" w:hAnsi="Times New Roman"/>
          <w:kern w:val="16"/>
          <w:sz w:val="22"/>
          <w:szCs w:val="22"/>
          <w:lang w:eastAsia="ar-SA"/>
        </w:rPr>
        <w:t xml:space="preserve"> tikrins, ar ekonomiškai naudingiausią pasiūlymą pateikusio dalyvio kvalifikacija ir atitiktis </w:t>
      </w:r>
      <w:r w:rsidRPr="005427D1">
        <w:rPr>
          <w:rFonts w:ascii="Times New Roman" w:hAnsi="Times New Roman"/>
          <w:sz w:val="22"/>
          <w:szCs w:val="22"/>
        </w:rPr>
        <w:t>aplinkos apsaugos vadybos sistemos standartams</w:t>
      </w:r>
      <w:r w:rsidRPr="005427D1">
        <w:rPr>
          <w:rFonts w:ascii="Times New Roman" w:hAnsi="Times New Roman"/>
          <w:kern w:val="16"/>
          <w:sz w:val="22"/>
          <w:szCs w:val="22"/>
          <w:lang w:eastAsia="ar-SA"/>
        </w:rPr>
        <w:t xml:space="preserve"> atitinka nustatytus reikalavimus, prieš tai tik šio dalyvio paprašęs pateikti 3.4 ir </w:t>
      </w:r>
      <w:r w:rsidRPr="005427D1">
        <w:rPr>
          <w:rFonts w:ascii="Times New Roman" w:hAnsi="Times New Roman"/>
          <w:kern w:val="16"/>
          <w:sz w:val="22"/>
          <w:szCs w:val="22"/>
          <w:lang w:eastAsia="ar-SA"/>
        </w:rPr>
        <w:lastRenderedPageBreak/>
        <w:t>3.4</w:t>
      </w:r>
      <w:r w:rsidRPr="005427D1">
        <w:rPr>
          <w:rFonts w:ascii="Times New Roman" w:hAnsi="Times New Roman"/>
          <w:kern w:val="16"/>
          <w:sz w:val="22"/>
          <w:szCs w:val="22"/>
          <w:vertAlign w:val="superscript"/>
          <w:lang w:eastAsia="ar-SA"/>
        </w:rPr>
        <w:t>1</w:t>
      </w:r>
      <w:r w:rsidRPr="005427D1">
        <w:rPr>
          <w:rFonts w:ascii="Times New Roman" w:hAnsi="Times New Roman"/>
          <w:kern w:val="16"/>
          <w:sz w:val="22"/>
          <w:szCs w:val="22"/>
          <w:lang w:eastAsia="ar-SA"/>
        </w:rPr>
        <w:t xml:space="preserve"> punktuose nurodytus</w:t>
      </w:r>
      <w:r w:rsidRPr="005427D1">
        <w:rPr>
          <w:rFonts w:ascii="Times New Roman" w:hAnsi="Times New Roman"/>
          <w:iCs/>
          <w:kern w:val="16"/>
          <w:sz w:val="22"/>
          <w:szCs w:val="22"/>
          <w:lang w:eastAsia="ar-SA"/>
        </w:rPr>
        <w:t xml:space="preserve">, </w:t>
      </w:r>
      <w:r w:rsidRPr="005427D1">
        <w:rPr>
          <w:rFonts w:ascii="Times New Roman" w:hAnsi="Times New Roman"/>
          <w:kern w:val="16"/>
          <w:sz w:val="22"/>
          <w:szCs w:val="22"/>
          <w:lang w:eastAsia="ar-SA"/>
        </w:rPr>
        <w:t xml:space="preserve">kvalifikacijos atitiktį pagrindžiančius dokumentus ir laikymąsi </w:t>
      </w:r>
      <w:r w:rsidRPr="005427D1">
        <w:rPr>
          <w:rFonts w:ascii="Times New Roman" w:hAnsi="Times New Roman"/>
          <w:sz w:val="22"/>
          <w:szCs w:val="22"/>
        </w:rPr>
        <w:t xml:space="preserve">aplinkos apsaugos vadybos sistemos standartams </w:t>
      </w:r>
      <w:r w:rsidRPr="005427D1">
        <w:rPr>
          <w:rFonts w:ascii="Times New Roman" w:hAnsi="Times New Roman"/>
          <w:kern w:val="16"/>
          <w:sz w:val="22"/>
          <w:szCs w:val="22"/>
          <w:lang w:eastAsia="ar-SA"/>
        </w:rPr>
        <w:t>pagrindžiančius dokumentus</w:t>
      </w:r>
      <w:r w:rsidR="00605CD1" w:rsidRPr="005427D1">
        <w:rPr>
          <w:rFonts w:ascii="Times New Roman" w:hAnsi="Times New Roman"/>
          <w:kern w:val="16"/>
          <w:sz w:val="22"/>
          <w:szCs w:val="22"/>
          <w:lang w:val="lt-LT" w:eastAsia="ar-SA"/>
        </w:rPr>
        <w:t>.</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atitikti bent vienas tiekėjų grupės narys arba visi tiekėjų grupės nariai kartu, atsižvelgiant į jų prisiimtus </w:t>
      </w:r>
      <w:r w:rsidRPr="00A15D1C">
        <w:rPr>
          <w:rFonts w:ascii="Times New Roman" w:hAnsi="Times New Roman"/>
          <w:kern w:val="16"/>
          <w:sz w:val="22"/>
          <w:szCs w:val="22"/>
          <w:lang w:val="lt-LT" w:eastAsia="ar-SA"/>
        </w:rPr>
        <w:lastRenderedPageBreak/>
        <w:t>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3DBE2FD9"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E95C18">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16AC4AEE" w14:textId="29AA3005"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E95C1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14:paraId="6AC343D5" w14:textId="1FED82EE"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E95C18">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lastRenderedPageBreak/>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464FE5D6"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E95C18">
        <w:rPr>
          <w:rFonts w:ascii="Times New Roman" w:hAnsi="Times New Roman"/>
          <w:bCs/>
          <w:color w:val="000000"/>
          <w:sz w:val="22"/>
          <w:szCs w:val="22"/>
          <w:lang w:val="lt-LT" w:eastAsia="lt-LT"/>
        </w:rPr>
        <w:t>Investicijų valdymo skyriaus inžinierius</w:t>
      </w:r>
      <w:r w:rsidR="00A7070B">
        <w:rPr>
          <w:rFonts w:ascii="Times New Roman" w:hAnsi="Times New Roman"/>
          <w:bCs/>
          <w:color w:val="000000"/>
          <w:sz w:val="22"/>
          <w:szCs w:val="22"/>
          <w:lang w:val="lt-LT" w:eastAsia="lt-LT"/>
        </w:rPr>
        <w:t xml:space="preserve"> </w:t>
      </w:r>
      <w:r w:rsidR="00E95C18">
        <w:rPr>
          <w:rFonts w:ascii="Times New Roman" w:hAnsi="Times New Roman"/>
          <w:bCs/>
          <w:color w:val="000000"/>
          <w:sz w:val="22"/>
          <w:szCs w:val="22"/>
          <w:lang w:val="lt-LT" w:eastAsia="lt-LT"/>
        </w:rPr>
        <w:t>Aurimas Skikas</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421AB4">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E95C18">
        <w:rPr>
          <w:rFonts w:ascii="Times New Roman" w:hAnsi="Times New Roman"/>
          <w:bCs/>
          <w:color w:val="000000"/>
          <w:sz w:val="22"/>
          <w:szCs w:val="22"/>
          <w:lang w:val="lt-LT" w:eastAsia="lt-LT"/>
        </w:rPr>
        <w:t>55</w:t>
      </w:r>
      <w:r w:rsidR="00421AB4">
        <w:rPr>
          <w:rFonts w:ascii="Times New Roman" w:hAnsi="Times New Roman"/>
          <w:bCs/>
          <w:color w:val="000000"/>
          <w:sz w:val="22"/>
          <w:szCs w:val="22"/>
          <w:lang w:val="lt-LT" w:eastAsia="lt-LT"/>
        </w:rPr>
        <w:t xml:space="preserve"> </w:t>
      </w:r>
      <w:r w:rsidR="00E95C18">
        <w:rPr>
          <w:rFonts w:ascii="Times New Roman" w:hAnsi="Times New Roman"/>
          <w:bCs/>
          <w:color w:val="000000"/>
          <w:sz w:val="22"/>
          <w:szCs w:val="22"/>
          <w:lang w:val="lt-LT" w:eastAsia="lt-LT"/>
        </w:rPr>
        <w:t>04635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lastRenderedPageBreak/>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 t.y.</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lastRenderedPageBreak/>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5F36139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207143">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268318F6"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207143">
        <w:rPr>
          <w:rFonts w:ascii="Times New Roman" w:hAnsi="Times New Roman"/>
          <w:sz w:val="22"/>
          <w:szCs w:val="22"/>
          <w:lang w:val="lt-LT"/>
        </w:rPr>
        <w:t>4</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p w14:paraId="12D41200" w14:textId="77777777" w:rsidR="00CD2CBD" w:rsidRDefault="00CD2CBD" w:rsidP="00AF3152">
      <w:pPr>
        <w:shd w:val="clear" w:color="auto" w:fill="FFFFFF"/>
        <w:jc w:val="right"/>
        <w:rPr>
          <w:rFonts w:ascii="Times New Roman" w:hAnsi="Times New Roman"/>
          <w:sz w:val="22"/>
          <w:szCs w:val="22"/>
          <w:lang w:val="lt-LT"/>
        </w:rPr>
      </w:pPr>
    </w:p>
    <w:p w14:paraId="4FA57488" w14:textId="77777777" w:rsidR="00CD2CBD" w:rsidRDefault="00CD2CBD" w:rsidP="00AF3152">
      <w:pPr>
        <w:shd w:val="clear" w:color="auto" w:fill="FFFFFF"/>
        <w:jc w:val="right"/>
        <w:rPr>
          <w:rFonts w:ascii="Times New Roman" w:hAnsi="Times New Roman"/>
          <w:sz w:val="22"/>
          <w:szCs w:val="22"/>
          <w:lang w:val="lt-LT"/>
        </w:rPr>
      </w:pPr>
    </w:p>
    <w:p w14:paraId="7C94D909" w14:textId="77777777" w:rsidR="00CD2CBD" w:rsidRDefault="00CD2CBD" w:rsidP="00AF3152">
      <w:pPr>
        <w:shd w:val="clear" w:color="auto" w:fill="FFFFFF"/>
        <w:jc w:val="right"/>
        <w:rPr>
          <w:rFonts w:ascii="Times New Roman" w:hAnsi="Times New Roman"/>
          <w:sz w:val="22"/>
          <w:szCs w:val="22"/>
          <w:lang w:val="lt-LT"/>
        </w:rPr>
      </w:pPr>
    </w:p>
    <w:p w14:paraId="1A63DF3C" w14:textId="77777777" w:rsidR="00CD2CBD" w:rsidRDefault="00CD2CBD" w:rsidP="00AF3152">
      <w:pPr>
        <w:shd w:val="clear" w:color="auto" w:fill="FFFFFF"/>
        <w:jc w:val="right"/>
        <w:rPr>
          <w:rFonts w:ascii="Times New Roman" w:hAnsi="Times New Roman"/>
          <w:sz w:val="22"/>
          <w:szCs w:val="22"/>
          <w:lang w:val="lt-LT"/>
        </w:rPr>
      </w:pPr>
    </w:p>
    <w:p w14:paraId="33608CF2" w14:textId="77777777" w:rsidR="00CD2CBD" w:rsidRDefault="00CD2CBD" w:rsidP="00AF3152">
      <w:pPr>
        <w:shd w:val="clear" w:color="auto" w:fill="FFFFFF"/>
        <w:jc w:val="right"/>
        <w:rPr>
          <w:rFonts w:ascii="Times New Roman" w:hAnsi="Times New Roman"/>
          <w:sz w:val="22"/>
          <w:szCs w:val="22"/>
          <w:lang w:val="lt-LT"/>
        </w:rPr>
      </w:pPr>
    </w:p>
    <w:bookmarkEnd w:id="8"/>
    <w:bookmarkEnd w:id="9"/>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0D2990CF" w:rsidR="0096027E" w:rsidRDefault="00207143"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ADMINISTRACINIO PASTATO STOGO REMONTO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Pavadinimas</w:t>
            </w:r>
          </w:p>
        </w:tc>
        <w:tc>
          <w:tcPr>
            <w:tcW w:w="1105" w:type="dxa"/>
          </w:tcPr>
          <w:p w14:paraId="67E78B57"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Kiekis</w:t>
            </w:r>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96" w:type="dxa"/>
          </w:tcPr>
          <w:p w14:paraId="0A253EFE" w14:textId="69FCC800" w:rsidR="00567B4C" w:rsidRPr="003A420F" w:rsidRDefault="0014643E" w:rsidP="00567B4C">
            <w:pPr>
              <w:widowControl w:val="0"/>
              <w:tabs>
                <w:tab w:val="left" w:pos="-20480"/>
                <w:tab w:val="left" w:pos="-20000"/>
                <w:tab w:val="left" w:pos="-15816"/>
              </w:tabs>
              <w:ind w:right="-36"/>
              <w:jc w:val="both"/>
              <w:rPr>
                <w:rFonts w:ascii="Times New Roman" w:hAnsi="Times New Roman"/>
                <w:sz w:val="22"/>
                <w:szCs w:val="22"/>
                <w:lang w:val="lt-LT"/>
              </w:rPr>
            </w:pPr>
            <w:r>
              <w:rPr>
                <w:rFonts w:ascii="Times New Roman" w:hAnsi="Times New Roman"/>
                <w:b/>
                <w:bCs/>
                <w:sz w:val="22"/>
                <w:szCs w:val="22"/>
                <w:lang w:val="lt-LT"/>
              </w:rPr>
              <w:t>5 a. administracinio pastato stogo remonto darb</w:t>
            </w:r>
            <w:r>
              <w:rPr>
                <w:rFonts w:ascii="Times New Roman" w:hAnsi="Times New Roman"/>
                <w:b/>
                <w:bCs/>
                <w:sz w:val="22"/>
                <w:szCs w:val="22"/>
                <w:lang w:val="lt-LT"/>
              </w:rPr>
              <w:t>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0EA5198A" w:rsidR="00567B4C" w:rsidRPr="0023574A" w:rsidRDefault="00567B4C" w:rsidP="00567B4C">
            <w:pPr>
              <w:jc w:val="center"/>
              <w:rPr>
                <w:rFonts w:ascii="Times New Roman" w:hAnsi="Times New Roman"/>
                <w:sz w:val="22"/>
                <w:szCs w:val="22"/>
                <w:lang w:val="lt-LT"/>
              </w:rPr>
            </w:pPr>
          </w:p>
        </w:tc>
      </w:tr>
      <w:bookmarkEnd w:id="16"/>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subrangovus</w:t>
      </w:r>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723D365" w14:textId="77777777" w:rsidR="00326D66" w:rsidRDefault="00326D66" w:rsidP="00326D66">
      <w:pPr>
        <w:shd w:val="clear" w:color="auto" w:fill="FFFFFF"/>
        <w:jc w:val="right"/>
        <w:rPr>
          <w:rFonts w:ascii="Times New Roman" w:hAnsi="Times New Roman"/>
          <w:sz w:val="22"/>
          <w:szCs w:val="22"/>
          <w:lang w:val="lt-LT"/>
        </w:rPr>
      </w:pPr>
    </w:p>
    <w:p w14:paraId="5D532913" w14:textId="77777777" w:rsidR="00C5654F" w:rsidRDefault="00C5654F" w:rsidP="00326D6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A64322">
        <w:trPr>
          <w:trHeight w:val="238"/>
          <w:jc w:val="center"/>
        </w:trPr>
        <w:tc>
          <w:tcPr>
            <w:tcW w:w="548" w:type="dxa"/>
          </w:tcPr>
          <w:p w14:paraId="31B6D027" w14:textId="77777777" w:rsidR="002A5626" w:rsidRPr="002A5626" w:rsidRDefault="002A5626" w:rsidP="00A64322">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A64322">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A64322">
        <w:trPr>
          <w:trHeight w:val="545"/>
          <w:jc w:val="center"/>
        </w:trPr>
        <w:tc>
          <w:tcPr>
            <w:tcW w:w="548" w:type="dxa"/>
          </w:tcPr>
          <w:p w14:paraId="4713499D" w14:textId="77777777" w:rsidR="002A5626" w:rsidRPr="002A5626" w:rsidRDefault="002A5626" w:rsidP="00A64322">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A64322">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A64322">
            <w:pPr>
              <w:ind w:firstLine="851"/>
              <w:rPr>
                <w:rFonts w:ascii="Times New Roman" w:hAnsi="Times New Roman"/>
                <w:b/>
                <w:sz w:val="22"/>
                <w:szCs w:val="22"/>
                <w:u w:val="single"/>
                <w:lang w:val="lt-LT"/>
              </w:rPr>
            </w:pPr>
          </w:p>
        </w:tc>
      </w:tr>
      <w:tr w:rsidR="002A5626" w:rsidRPr="002A5626" w14:paraId="4A8A78F7" w14:textId="77777777" w:rsidTr="00A64322">
        <w:trPr>
          <w:trHeight w:val="667"/>
          <w:jc w:val="center"/>
        </w:trPr>
        <w:tc>
          <w:tcPr>
            <w:tcW w:w="548" w:type="dxa"/>
          </w:tcPr>
          <w:p w14:paraId="0FDA80C5" w14:textId="7F85DA8C" w:rsidR="002A5626" w:rsidRPr="002A5626" w:rsidRDefault="0014643E" w:rsidP="00A64322">
            <w:pPr>
              <w:ind w:left="-779" w:firstLine="851"/>
              <w:jc w:val="both"/>
              <w:rPr>
                <w:rFonts w:ascii="Times New Roman" w:hAnsi="Times New Roman"/>
                <w:sz w:val="22"/>
                <w:szCs w:val="22"/>
                <w:lang w:val="lt-LT"/>
              </w:rPr>
            </w:pPr>
            <w:r>
              <w:rPr>
                <w:rFonts w:ascii="Times New Roman" w:hAnsi="Times New Roman"/>
                <w:sz w:val="22"/>
                <w:szCs w:val="22"/>
                <w:lang w:val="lt-LT"/>
              </w:rPr>
              <w:t>2</w:t>
            </w:r>
            <w:r w:rsidR="002A5626" w:rsidRPr="002A5626">
              <w:rPr>
                <w:rFonts w:ascii="Times New Roman" w:hAnsi="Times New Roman"/>
                <w:sz w:val="22"/>
                <w:szCs w:val="22"/>
                <w:lang w:val="lt-LT"/>
              </w:rPr>
              <w:t>.</w:t>
            </w:r>
          </w:p>
        </w:tc>
        <w:tc>
          <w:tcPr>
            <w:tcW w:w="7102" w:type="dxa"/>
          </w:tcPr>
          <w:p w14:paraId="4C8AC7E1" w14:textId="512B20D2" w:rsidR="002A5626" w:rsidRPr="002A5626"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6F1AAED4" w14:textId="77777777" w:rsidR="00E52BB8"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1CFA9B0A"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1325A7">
        <w:rPr>
          <w:rFonts w:ascii="Times New Roman" w:hAnsi="Times New Roman"/>
          <w:b/>
          <w:bCs/>
          <w:sz w:val="22"/>
          <w:szCs w:val="22"/>
          <w:lang w:val="lt-LT"/>
        </w:rPr>
        <w:t>5 a. administracinio pastato stogo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3F7FDF42"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1325A7">
        <w:rPr>
          <w:rFonts w:ascii="Times New Roman" w:hAnsi="Times New Roman"/>
          <w:sz w:val="22"/>
          <w:szCs w:val="22"/>
          <w:lang w:val="lt-LT"/>
        </w:rPr>
        <w:t>Senamiesčio</w:t>
      </w:r>
      <w:r w:rsidR="0096027E">
        <w:rPr>
          <w:rFonts w:ascii="Times New Roman" w:hAnsi="Times New Roman"/>
          <w:sz w:val="22"/>
          <w:szCs w:val="22"/>
          <w:lang w:val="lt-LT"/>
        </w:rPr>
        <w:t xml:space="preserve"> g. </w:t>
      </w:r>
      <w:r w:rsidR="001325A7">
        <w:rPr>
          <w:rFonts w:ascii="Times New Roman" w:hAnsi="Times New Roman"/>
          <w:sz w:val="22"/>
          <w:szCs w:val="22"/>
          <w:lang w:val="lt-LT"/>
        </w:rPr>
        <w:t>113</w:t>
      </w:r>
      <w:r w:rsidR="0096027E">
        <w:rPr>
          <w:rFonts w:ascii="Times New Roman" w:hAnsi="Times New Roman"/>
          <w:sz w:val="22"/>
          <w:szCs w:val="22"/>
          <w:lang w:val="lt-LT"/>
        </w:rPr>
        <w:t xml:space="preserve">, </w:t>
      </w:r>
      <w:r w:rsidR="001325A7">
        <w:rPr>
          <w:rFonts w:ascii="Times New Roman" w:hAnsi="Times New Roman"/>
          <w:sz w:val="22"/>
          <w:szCs w:val="22"/>
          <w:lang w:val="lt-LT"/>
        </w:rPr>
        <w:t>Panevėžys</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t.y.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0C8EAD0D"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251A21A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 xml:space="preserve">Rangovas instruktavo Užsakovo personalą, kaip naudoti bei prižiūrėti Objektą, ir perdavė </w:t>
      </w:r>
      <w:r w:rsidRPr="003815BE">
        <w:rPr>
          <w:rFonts w:ascii="Times New Roman" w:eastAsia="Arial" w:hAnsi="Times New Roman"/>
          <w:sz w:val="22"/>
          <w:szCs w:val="22"/>
          <w:lang w:val="lt-LT" w:eastAsia="en-US"/>
        </w:rPr>
        <w:lastRenderedPageBreak/>
        <w:t>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3815BE"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07AC3364"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iki 2026 m. rugpjūčio 31 d.</w:t>
      </w:r>
      <w:r w:rsidR="00CA4109" w:rsidRPr="009C7EDA">
        <w:rPr>
          <w:rFonts w:ascii="Times New Roman" w:eastAsiaTheme="minorHAnsi" w:hAnsi="Times New Roman"/>
          <w:sz w:val="22"/>
          <w:szCs w:val="22"/>
          <w:lang w:val="lt-LT"/>
        </w:rPr>
        <w:t>.</w:t>
      </w:r>
    </w:p>
    <w:p w14:paraId="7AEF6D2C" w14:textId="470EF77D"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77777777" w:rsidR="00A134DB" w:rsidRP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33B81F98"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 xml:space="preserve">10.4. Rangovas privalo neatlygintinai pašalinti visus defektus, už kuriuos atsako Rangovas, bei jų sąlygotą žalą per Užsakovo pretenzijoje nustatytus protingus technologiškai pagrįstus terminus, kurie skaičiuojami nuo pretenzijos gavimo dienos ir kurie negali būti ilgesni nei </w:t>
      </w:r>
      <w:r w:rsidR="00574E17">
        <w:rPr>
          <w:rFonts w:ascii="Times New Roman" w:eastAsia="Calibri" w:hAnsi="Times New Roman"/>
          <w:sz w:val="22"/>
          <w:szCs w:val="22"/>
          <w:lang w:val="lt-LT"/>
        </w:rPr>
        <w:t>10</w:t>
      </w:r>
      <w:r w:rsidRPr="00A86627">
        <w:rPr>
          <w:rFonts w:ascii="Times New Roman" w:eastAsia="Calibri" w:hAnsi="Times New Roman"/>
          <w:sz w:val="22"/>
          <w:szCs w:val="22"/>
          <w:lang w:val="lt-LT"/>
        </w:rPr>
        <w:t xml:space="preserve"> (</w:t>
      </w:r>
      <w:r w:rsidR="00574E17">
        <w:rPr>
          <w:rFonts w:ascii="Times New Roman" w:eastAsia="Calibri" w:hAnsi="Times New Roman"/>
          <w:sz w:val="22"/>
          <w:szCs w:val="22"/>
          <w:lang w:val="lt-LT"/>
        </w:rPr>
        <w:t>dešimt</w:t>
      </w:r>
      <w:r w:rsidRPr="00A86627">
        <w:rPr>
          <w:rFonts w:ascii="Times New Roman" w:eastAsia="Calibri" w:hAnsi="Times New Roman"/>
          <w:sz w:val="22"/>
          <w:szCs w:val="22"/>
          <w:lang w:val="lt-LT"/>
        </w:rPr>
        <w:t>) darbo dien</w:t>
      </w:r>
      <w:r w:rsidR="00574E17">
        <w:rPr>
          <w:rFonts w:ascii="Times New Roman" w:eastAsia="Calibri" w:hAnsi="Times New Roman"/>
          <w:sz w:val="22"/>
          <w:szCs w:val="22"/>
          <w:lang w:val="lt-LT"/>
        </w:rPr>
        <w:t>ų, išskyrus atvejus, kai dėl oro sąlygų</w:t>
      </w:r>
      <w:r w:rsidR="002E0360">
        <w:rPr>
          <w:rFonts w:ascii="Times New Roman" w:eastAsia="Calibri" w:hAnsi="Times New Roman"/>
          <w:sz w:val="22"/>
          <w:szCs w:val="22"/>
          <w:lang w:val="lt-LT"/>
        </w:rPr>
        <w:t xml:space="preserve"> ar kitų priežasčių</w:t>
      </w:r>
      <w:r w:rsidR="00574E17">
        <w:rPr>
          <w:rFonts w:ascii="Times New Roman" w:eastAsia="Calibri" w:hAnsi="Times New Roman"/>
          <w:sz w:val="22"/>
          <w:szCs w:val="22"/>
          <w:lang w:val="lt-LT"/>
        </w:rPr>
        <w:t xml:space="preserve"> negalima atlikti darbų. </w:t>
      </w:r>
      <w:r w:rsidR="009F6774">
        <w:rPr>
          <w:rFonts w:ascii="Times New Roman" w:eastAsia="Calibri" w:hAnsi="Times New Roman"/>
          <w:sz w:val="22"/>
          <w:szCs w:val="22"/>
          <w:lang w:val="lt-LT"/>
        </w:rPr>
        <w:t xml:space="preserve">Tai įforminama šalims pasirašant aktą, prie kurio pridedami susidariusias aplinkybes pagrindžiantys dokumentai, informacija ar pan. </w:t>
      </w:r>
      <w:r w:rsidR="002E0360">
        <w:rPr>
          <w:rFonts w:ascii="Times New Roman" w:eastAsia="Calibri" w:hAnsi="Times New Roman"/>
          <w:sz w:val="22"/>
          <w:szCs w:val="22"/>
          <w:lang w:val="lt-LT"/>
        </w:rPr>
        <w:t>ir kuriame nurodomi defektų šalinimo terminai.</w:t>
      </w:r>
    </w:p>
    <w:p w14:paraId="47B5C51B" w14:textId="69D0698D"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574E17">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Sutaisius ar perdarius Darbus, sutaisytajai ar perdarytajai Darbų daliai taikomas tokios pačios trukmės garantinis terminas, kuris galiojo defektų turėjusiai Darbų daliai (Garantinis terminas skaičiuojamas iš naujo tik sutaisytosios, arba perdarytos</w:t>
      </w:r>
      <w:r w:rsidR="009F6774">
        <w:rPr>
          <w:rFonts w:ascii="Times New Roman" w:eastAsia="Arial" w:hAnsi="Times New Roman"/>
          <w:sz w:val="22"/>
          <w:szCs w:val="22"/>
          <w:lang w:val="lt-LT" w:eastAsia="en-US"/>
        </w:rPr>
        <w:t xml:space="preserve"> Darbų</w:t>
      </w:r>
      <w:r w:rsidRPr="00A86627">
        <w:rPr>
          <w:rFonts w:ascii="Times New Roman" w:eastAsia="Arial" w:hAnsi="Times New Roman"/>
          <w:sz w:val="22"/>
          <w:szCs w:val="22"/>
          <w:lang w:val="lt-LT" w:eastAsia="en-US"/>
        </w:rPr>
        <w:t xml:space="preserve"> dalies atžvilgiu).</w:t>
      </w:r>
    </w:p>
    <w:p w14:paraId="235770BC" w14:textId="275B4149"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A02E3C8"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5B7E5F5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14121A0C" w14:textId="7CEC6BB4" w:rsidR="00A86627" w:rsidRPr="00A86627" w:rsidRDefault="00A86627" w:rsidP="00A86627">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9</w:t>
      </w:r>
      <w:r w:rsidRPr="00A86627">
        <w:rPr>
          <w:rFonts w:ascii="Times New Roman" w:eastAsia="Arial" w:hAnsi="Times New Roman"/>
          <w:sz w:val="22"/>
          <w:szCs w:val="22"/>
          <w:lang w:val="lt-LT" w:eastAsia="en-US"/>
        </w:rPr>
        <w:t>. Už vėlavimą pašalinti defektus, Užsakovas turi teisę reikalauti Rangovo sumokėti Sutarties 11.3. punkte nustatyto dydžio netesybas už kiekvieną dieną nuo termino pašalinti defektą pabaigos iki tokio defekto pašalinimo dienos.</w:t>
      </w:r>
    </w:p>
    <w:p w14:paraId="32D405AB" w14:textId="77777777" w:rsidR="00A86627" w:rsidRPr="00A86627" w:rsidRDefault="00A86627"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w:t>
      </w:r>
      <w:r w:rsidRPr="00AB40A4">
        <w:rPr>
          <w:rFonts w:ascii="Times New Roman" w:eastAsiaTheme="minorHAnsi" w:hAnsi="Times New Roman"/>
          <w:sz w:val="22"/>
          <w:szCs w:val="22"/>
          <w:lang w:val="lt-LT" w:eastAsia="en-US"/>
        </w:rPr>
        <w:lastRenderedPageBreak/>
        <w:t>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.6. Atsakingi asmenys:</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Užsakovas</w:t>
            </w:r>
          </w:p>
        </w:tc>
        <w:tc>
          <w:tcPr>
            <w:tcW w:w="3828" w:type="dxa"/>
          </w:tcPr>
          <w:p w14:paraId="4C6F6F6E"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Rangovas</w:t>
            </w:r>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Vardas, pavardė</w:t>
            </w:r>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Telefonas</w:t>
            </w:r>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El. paštas</w:t>
            </w:r>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.3. Šalys vykdydamos Sutartį privalo tinkamai tvarkyti viena kitos atstovų, Specialistų ir kito personalo asmens duomenis, tokius kaip vardas, pavardė, pareigos, kontaktiniai duomenys ir kt. Šalys įsipareigoja šiuos </w:t>
      </w:r>
      <w:r w:rsidRPr="00AB40A4">
        <w:rPr>
          <w:rFonts w:ascii="Times New Roman" w:eastAsiaTheme="minorHAnsi" w:hAnsi="Times New Roman"/>
          <w:sz w:val="22"/>
          <w:szCs w:val="22"/>
          <w:lang w:val="lt-LT" w:eastAsia="en-US"/>
        </w:rPr>
        <w:lastRenderedPageBreak/>
        <w:t>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Priedai</w:t>
      </w:r>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31933" w14:textId="77777777" w:rsidR="00250330" w:rsidRDefault="00250330">
      <w:r>
        <w:separator/>
      </w:r>
    </w:p>
  </w:endnote>
  <w:endnote w:type="continuationSeparator" w:id="0">
    <w:p w14:paraId="35534BA9" w14:textId="77777777" w:rsidR="00250330" w:rsidRDefault="0025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71E391BE"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FD68B3">
      <w:rPr>
        <w:rFonts w:ascii="Times New Roman" w:hAnsi="Times New Roman"/>
        <w:sz w:val="18"/>
        <w:szCs w:val="18"/>
        <w:lang w:val="lt-LT"/>
      </w:rPr>
      <w:t>5 a. pastato stogo</w:t>
    </w:r>
    <w:r w:rsidR="00877F62">
      <w:rPr>
        <w:rFonts w:ascii="Times New Roman" w:hAnsi="Times New Roman"/>
        <w:sz w:val="18"/>
        <w:szCs w:val="18"/>
        <w:lang w:val="lt-LT"/>
      </w:rPr>
      <w:t xml:space="preserve">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E23F3" w14:textId="77777777" w:rsidR="00250330" w:rsidRDefault="00250330">
      <w:r>
        <w:separator/>
      </w:r>
    </w:p>
  </w:footnote>
  <w:footnote w:type="continuationSeparator" w:id="0">
    <w:p w14:paraId="3E0943D3" w14:textId="77777777" w:rsidR="00250330" w:rsidRDefault="00250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5C18"/>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3F5"/>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18</Pages>
  <Words>7637</Words>
  <Characters>52930</Characters>
  <Application>Microsoft Office Word</Application>
  <DocSecurity>0</DocSecurity>
  <Lines>756</Lines>
  <Paragraphs>340</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Aristidas Lideikis</cp:lastModifiedBy>
  <cp:revision>13</cp:revision>
  <cp:lastPrinted>2026-04-13T07:29:00Z</cp:lastPrinted>
  <dcterms:created xsi:type="dcterms:W3CDTF">2026-04-07T10:02:00Z</dcterms:created>
  <dcterms:modified xsi:type="dcterms:W3CDTF">2026-04-13T08:22:00Z</dcterms:modified>
</cp:coreProperties>
</file>